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E4" w:rsidRPr="006C32F5" w:rsidRDefault="00221EAB" w:rsidP="00221EAB">
      <w:pPr>
        <w:jc w:val="center"/>
        <w:rPr>
          <w:b/>
          <w:sz w:val="44"/>
          <w:u w:val="single"/>
        </w:rPr>
      </w:pPr>
      <w:r w:rsidRPr="006C32F5">
        <w:rPr>
          <w:b/>
          <w:sz w:val="44"/>
          <w:u w:val="single"/>
        </w:rPr>
        <w:t>Assurance qualité pour les maisons individuelles</w:t>
      </w:r>
    </w:p>
    <w:p w:rsidR="00221EAB" w:rsidRDefault="00221EAB"/>
    <w:p w:rsidR="003B2AD5" w:rsidRDefault="003B2AD5" w:rsidP="003B2AD5">
      <w:pPr>
        <w:jc w:val="center"/>
      </w:pPr>
      <w:r w:rsidRPr="00E03DCE">
        <w:rPr>
          <w:b/>
          <w:highlight w:val="yellow"/>
        </w:rPr>
        <w:t>Degré 1</w:t>
      </w:r>
      <w:r w:rsidRPr="00E03DCE">
        <w:rPr>
          <w:highlight w:val="yellow"/>
        </w:rPr>
        <w:t>, selon la directive de protection incendie AEAI 11-15 concept standard</w:t>
      </w:r>
    </w:p>
    <w:p w:rsidR="009E156E" w:rsidRDefault="009E156E" w:rsidP="007015B3">
      <w:pPr>
        <w:jc w:val="center"/>
      </w:pPr>
    </w:p>
    <w:p w:rsidR="009E156E" w:rsidRDefault="009E156E" w:rsidP="00C04C24">
      <w:pPr>
        <w:jc w:val="both"/>
      </w:pPr>
      <w:r>
        <w:t xml:space="preserve">Commune </w:t>
      </w:r>
      <w:r>
        <w:tab/>
        <w:t xml:space="preserve">: ……………..    </w:t>
      </w:r>
      <w:r>
        <w:tab/>
      </w:r>
      <w:r>
        <w:tab/>
      </w:r>
      <w:r>
        <w:tab/>
        <w:t>Parcelle (s) N° ………….</w:t>
      </w:r>
    </w:p>
    <w:p w:rsidR="009E156E" w:rsidRDefault="009E156E" w:rsidP="00C04C24">
      <w:pPr>
        <w:jc w:val="both"/>
      </w:pPr>
    </w:p>
    <w:p w:rsidR="00221EAB" w:rsidRDefault="009E156E" w:rsidP="00C04C24">
      <w:pPr>
        <w:jc w:val="both"/>
      </w:pPr>
      <w:r>
        <w:t xml:space="preserve">Requérant </w:t>
      </w:r>
      <w:r>
        <w:tab/>
        <w:t>: ………………………….………………………………………………..</w:t>
      </w:r>
    </w:p>
    <w:p w:rsidR="007D7FF1" w:rsidRDefault="007D7FF1" w:rsidP="00C04C24">
      <w:pPr>
        <w:jc w:val="both"/>
      </w:pPr>
    </w:p>
    <w:p w:rsidR="009E156E" w:rsidRDefault="009E156E" w:rsidP="00C04C24">
      <w:pPr>
        <w:jc w:val="both"/>
      </w:pPr>
      <w:r>
        <w:t xml:space="preserve">Domicile </w:t>
      </w:r>
      <w:r>
        <w:tab/>
        <w:t>: …………………………..……………………………………………….</w:t>
      </w:r>
    </w:p>
    <w:p w:rsidR="00574FF0" w:rsidRDefault="00574FF0" w:rsidP="00C04C24">
      <w:pPr>
        <w:jc w:val="both"/>
      </w:pPr>
    </w:p>
    <w:p w:rsidR="009E156E" w:rsidRDefault="00574FF0" w:rsidP="00C04C24">
      <w:pPr>
        <w:jc w:val="both"/>
      </w:pPr>
      <w:r>
        <w:t>Définition de l'objet / Convention d'utilisation (affectation</w:t>
      </w:r>
      <w:r w:rsidR="006C32F5">
        <w:t xml:space="preserve"> précise</w:t>
      </w:r>
      <w:r>
        <w:t>)</w:t>
      </w:r>
    </w:p>
    <w:p w:rsidR="009E156E" w:rsidRDefault="009E156E" w:rsidP="00C04C24">
      <w:pPr>
        <w:jc w:val="both"/>
      </w:pPr>
      <w:r>
        <w:tab/>
      </w:r>
      <w:r>
        <w:tab/>
        <w:t>: ………………………..………………………………………………….</w:t>
      </w:r>
    </w:p>
    <w:p w:rsidR="00C61771" w:rsidRDefault="00C61771" w:rsidP="00C04C24">
      <w:pPr>
        <w:jc w:val="both"/>
      </w:pPr>
      <w:r>
        <w:tab/>
      </w:r>
      <w:r>
        <w:tab/>
        <w:t xml:space="preserve">  …………………………………………………………………………...</w:t>
      </w:r>
    </w:p>
    <w:p w:rsidR="009E156E" w:rsidRDefault="009E156E" w:rsidP="00C04C24">
      <w:pPr>
        <w:jc w:val="both"/>
      </w:pPr>
    </w:p>
    <w:p w:rsidR="009E156E" w:rsidRDefault="009E156E" w:rsidP="00C04C24">
      <w:pPr>
        <w:jc w:val="both"/>
      </w:pPr>
      <w:r>
        <w:t>MESURES DE SECURITE</w:t>
      </w:r>
    </w:p>
    <w:p w:rsidR="007D7FF1" w:rsidRDefault="007D7FF1" w:rsidP="00C04C24">
      <w:pPr>
        <w:jc w:val="both"/>
      </w:pPr>
    </w:p>
    <w:p w:rsidR="00221EAB" w:rsidRDefault="00221EAB" w:rsidP="00C04C24">
      <w:pPr>
        <w:jc w:val="both"/>
      </w:pPr>
      <w:r>
        <w:t>Les distances de sécurité sont respectées : 4m entre bâtiments avec 2 faces RF1, 5m entre bâtiments avec un</w:t>
      </w:r>
      <w:r w:rsidR="00C04C24">
        <w:t>e</w:t>
      </w:r>
      <w:r>
        <w:t xml:space="preserve"> seule face RFI et 6m si les 2 faces sont combustibles (1/2 distance à la limite de parcelle</w:t>
      </w:r>
      <w:r w:rsidR="00C04C24">
        <w:t>)</w:t>
      </w:r>
    </w:p>
    <w:p w:rsidR="00ED0333" w:rsidRPr="00C61771" w:rsidRDefault="00ED0333" w:rsidP="00C04C24">
      <w:pPr>
        <w:jc w:val="both"/>
        <w:rPr>
          <w:sz w:val="18"/>
        </w:rPr>
      </w:pPr>
    </w:p>
    <w:p w:rsidR="00C04C24" w:rsidRDefault="001E1642" w:rsidP="00C04C2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1172C3" wp14:editId="326C8A8B">
                <wp:simplePos x="0" y="0"/>
                <wp:positionH relativeFrom="column">
                  <wp:posOffset>-1271982</wp:posOffset>
                </wp:positionH>
                <wp:positionV relativeFrom="paragraph">
                  <wp:posOffset>138652</wp:posOffset>
                </wp:positionV>
                <wp:extent cx="8803640" cy="2927715"/>
                <wp:effectExtent l="2118995" t="0" r="2097405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54596">
                          <a:off x="0" y="0"/>
                          <a:ext cx="8803640" cy="292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1642" w:rsidRPr="00612E81" w:rsidRDefault="001E1642" w:rsidP="001E1642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110"/>
                                <w:szCs w:val="11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12E81">
                              <w:rPr>
                                <w:b/>
                                <w:color w:val="C0504D" w:themeColor="accent2"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Ce document doit être lu, complété et adapté à l’objet </w:t>
                            </w:r>
                            <w:r w:rsidRPr="00612E81">
                              <w:rPr>
                                <w:b/>
                                <w:color w:val="4F81BD" w:themeColor="accent1"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172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00.15pt;margin-top:10.9pt;width:693.2pt;height:230.55pt;rotation:-3654073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" filled="f" stroked="f">
                <v:textbox>
                  <w:txbxContent>
                    <w:p w:rsidR="001E1642" w:rsidRPr="00612E81" w:rsidRDefault="001E1642" w:rsidP="001E1642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110"/>
                          <w:szCs w:val="11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612E81">
                        <w:rPr>
                          <w:b/>
                          <w:color w:val="C0504D" w:themeColor="accent2"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Ce document doit être lu, complété et adapté à l’objet </w:t>
                      </w:r>
                      <w:r w:rsidRPr="00612E81">
                        <w:rPr>
                          <w:b/>
                          <w:color w:val="4F81BD" w:themeColor="accent1"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C04C24">
        <w:t xml:space="preserve">Aucune distance </w:t>
      </w:r>
      <w:r w:rsidR="007015B3">
        <w:t xml:space="preserve">n'est nécessaire </w:t>
      </w:r>
      <w:r w:rsidR="00ED0333">
        <w:t xml:space="preserve">entre l'habitation et </w:t>
      </w:r>
      <w:r w:rsidR="00C04C24">
        <w:t>les annexes de moins de 150 m2</w:t>
      </w:r>
      <w:r w:rsidR="00ED0333">
        <w:t xml:space="preserve"> selon DPI 15-15 (dans ces annexes pas de séjour permanent pour les personnes, pas de foyer ouvert ni de produit dangereux …). Distance minimum entre les annexes et les limites des parcelles 2m</w:t>
      </w:r>
      <w:r w:rsidR="00643BD7">
        <w:t xml:space="preserve"> quel</w:t>
      </w:r>
      <w:r w:rsidR="00976A81">
        <w:t>le</w:t>
      </w:r>
      <w:r w:rsidR="00643BD7">
        <w:t xml:space="preserve"> que soit la qualité des façades</w:t>
      </w:r>
      <w:r w:rsidR="00ED0333">
        <w:t>.</w:t>
      </w:r>
    </w:p>
    <w:p w:rsidR="00ED0333" w:rsidRPr="00C61771" w:rsidRDefault="00ED0333" w:rsidP="00C04C24">
      <w:pPr>
        <w:jc w:val="both"/>
        <w:rPr>
          <w:sz w:val="18"/>
        </w:rPr>
      </w:pPr>
    </w:p>
    <w:p w:rsidR="00ED0333" w:rsidRDefault="00ED0333" w:rsidP="00C04C24">
      <w:pPr>
        <w:jc w:val="both"/>
      </w:pPr>
      <w:r>
        <w:t>Aucun compartimentage n'est nécessaire selon DPI 15-15 (garage, local technique PAC, chaufferie gaz ou mazout …). Compartimentage uniquement si chaufferie bois, pellets</w:t>
      </w:r>
      <w:r w:rsidR="003D6357">
        <w:t>,</w:t>
      </w:r>
      <w:r>
        <w:t xml:space="preserve"> entreposage de mazout …</w:t>
      </w:r>
      <w:r w:rsidR="000C4683">
        <w:t xml:space="preserve"> </w:t>
      </w:r>
      <w:r>
        <w:t>.</w:t>
      </w:r>
      <w:r w:rsidR="00976A81">
        <w:t xml:space="preserve"> </w:t>
      </w:r>
      <w:r w:rsidR="003D6357">
        <w:t xml:space="preserve"> Aucune exigence de résistance des structures portantes du bâtiment selon article N° 3.7.3 de la DPI 15-15.</w:t>
      </w:r>
    </w:p>
    <w:p w:rsidR="00ED0333" w:rsidRPr="00C61771" w:rsidRDefault="00ED0333" w:rsidP="00C04C24">
      <w:pPr>
        <w:jc w:val="both"/>
        <w:rPr>
          <w:sz w:val="18"/>
        </w:rPr>
      </w:pPr>
    </w:p>
    <w:p w:rsidR="00ED0333" w:rsidRDefault="00ED0333" w:rsidP="00C04C24">
      <w:pPr>
        <w:jc w:val="both"/>
      </w:pPr>
      <w:r>
        <w:t>Pour ce qui est des voies d'évacuation, en tous points du bâtiment</w:t>
      </w:r>
      <w:r w:rsidR="00312644">
        <w:t>, on ne dépasse pas</w:t>
      </w:r>
      <w:r w:rsidR="004F5972">
        <w:t xml:space="preserve"> les 35m. Pour ce qui est des escaliers dans l'unité d'utilisation, ils s</w:t>
      </w:r>
      <w:r w:rsidR="00976A81">
        <w:t>er</w:t>
      </w:r>
      <w:r w:rsidR="004F5972">
        <w:t>ont aisément praticables et ne sont soumis à aucune exigence selon article N° 3.4.2 de la DPI 16-15</w:t>
      </w:r>
      <w:r w:rsidR="00F72ABB">
        <w:t>.</w:t>
      </w:r>
    </w:p>
    <w:p w:rsidR="00F72ABB" w:rsidRPr="00C61771" w:rsidRDefault="00F72ABB" w:rsidP="00C04C24">
      <w:pPr>
        <w:jc w:val="both"/>
        <w:rPr>
          <w:sz w:val="18"/>
        </w:rPr>
      </w:pPr>
    </w:p>
    <w:p w:rsidR="00F72ABB" w:rsidRDefault="00643BD7" w:rsidP="00C04C24">
      <w:pPr>
        <w:jc w:val="both"/>
      </w:pPr>
      <w:r>
        <w:t>Si des installations thermiques sont mises en place</w:t>
      </w:r>
      <w:r w:rsidR="003D6357">
        <w:t xml:space="preserve"> (foyer, poêle, conduits de fumée …)</w:t>
      </w:r>
      <w:r>
        <w:t xml:space="preserve">, les attestations </w:t>
      </w:r>
      <w:r w:rsidR="00F11077">
        <w:t>de conformité</w:t>
      </w:r>
      <w:r>
        <w:t xml:space="preserve"> seront transmises lors du permis d'habiter et ceci pour le</w:t>
      </w:r>
      <w:r w:rsidR="007015B3">
        <w:t xml:space="preserve"> (s)</w:t>
      </w:r>
      <w:r>
        <w:t xml:space="preserve"> foyer</w:t>
      </w:r>
      <w:r w:rsidR="007015B3">
        <w:t xml:space="preserve"> (s)</w:t>
      </w:r>
      <w:r>
        <w:t xml:space="preserve"> et pour le </w:t>
      </w:r>
      <w:r w:rsidR="007015B3">
        <w:t xml:space="preserve">(s) </w:t>
      </w:r>
      <w:r>
        <w:t>conduit</w:t>
      </w:r>
      <w:r w:rsidR="007015B3">
        <w:t xml:space="preserve"> (s)</w:t>
      </w:r>
      <w:r>
        <w:t xml:space="preserve"> de fumée (conformément à la directive cantonale 2015)</w:t>
      </w:r>
      <w:r w:rsidR="003D6357">
        <w:t>.</w:t>
      </w:r>
    </w:p>
    <w:p w:rsidR="003D6357" w:rsidRPr="00C61771" w:rsidRDefault="003D6357" w:rsidP="00C04C24">
      <w:pPr>
        <w:jc w:val="both"/>
        <w:rPr>
          <w:sz w:val="16"/>
        </w:rPr>
      </w:pPr>
    </w:p>
    <w:p w:rsidR="003D6357" w:rsidRDefault="00B94A2F" w:rsidP="00C04C24">
      <w:pPr>
        <w:jc w:val="both"/>
      </w:pPr>
      <w:r>
        <w:t>Dans le cas o</w:t>
      </w:r>
      <w:r w:rsidR="00976A81">
        <w:t>ù</w:t>
      </w:r>
      <w:r>
        <w:t xml:space="preserve"> des conduits de fumée sont mis en place, un accès à la toiture de 80 X 100 cm sera réalisé </w:t>
      </w:r>
      <w:r w:rsidR="007015B3">
        <w:t xml:space="preserve">et ceci </w:t>
      </w:r>
      <w:r>
        <w:t>si le toit est plus haut que 3m. La sécurité nécessaire sera mise en place depuis l'accès jusqu'au conduit de fumée</w:t>
      </w:r>
      <w:r w:rsidR="007015B3">
        <w:t xml:space="preserve"> (ligne de vie, points d'</w:t>
      </w:r>
      <w:r w:rsidR="00190B69">
        <w:t>ancrage</w:t>
      </w:r>
      <w:r w:rsidR="00976A81">
        <w:t>)</w:t>
      </w:r>
      <w:r w:rsidR="00CA1391">
        <w:t>.</w:t>
      </w:r>
    </w:p>
    <w:p w:rsidR="00CA1391" w:rsidRPr="00C61771" w:rsidRDefault="00CA1391" w:rsidP="00C04C24">
      <w:pPr>
        <w:jc w:val="both"/>
        <w:rPr>
          <w:sz w:val="16"/>
        </w:rPr>
      </w:pPr>
    </w:p>
    <w:p w:rsidR="00CA1391" w:rsidRPr="00C61771" w:rsidRDefault="00CA1391" w:rsidP="00C04C24">
      <w:pPr>
        <w:jc w:val="both"/>
        <w:rPr>
          <w:b/>
        </w:rPr>
      </w:pPr>
      <w:r w:rsidRPr="00C61771">
        <w:rPr>
          <w:b/>
        </w:rPr>
        <w:t xml:space="preserve">Lors du permis d'habiter nous remettrons </w:t>
      </w:r>
      <w:r w:rsidR="007015B3" w:rsidRPr="00C61771">
        <w:rPr>
          <w:b/>
        </w:rPr>
        <w:t>une déclaration de conformité.</w:t>
      </w:r>
    </w:p>
    <w:p w:rsidR="007015B3" w:rsidRPr="00C61771" w:rsidRDefault="007015B3" w:rsidP="00C04C24">
      <w:pPr>
        <w:jc w:val="both"/>
        <w:rPr>
          <w:b/>
          <w:sz w:val="18"/>
        </w:rPr>
      </w:pPr>
    </w:p>
    <w:p w:rsidR="007015B3" w:rsidRPr="00C61771" w:rsidRDefault="007015B3" w:rsidP="00C04C24">
      <w:pPr>
        <w:jc w:val="both"/>
        <w:rPr>
          <w:b/>
        </w:rPr>
      </w:pPr>
      <w:r w:rsidRPr="00C61771">
        <w:rPr>
          <w:b/>
        </w:rPr>
        <w:t>Le</w:t>
      </w:r>
      <w:r w:rsidR="0069773D" w:rsidRPr="00C61771">
        <w:rPr>
          <w:b/>
        </w:rPr>
        <w:t>s</w:t>
      </w:r>
      <w:r w:rsidRPr="00C61771">
        <w:rPr>
          <w:b/>
        </w:rPr>
        <w:t xml:space="preserve"> soussigné</w:t>
      </w:r>
      <w:r w:rsidR="0069773D" w:rsidRPr="00C61771">
        <w:rPr>
          <w:b/>
        </w:rPr>
        <w:t>s</w:t>
      </w:r>
      <w:r w:rsidRPr="00C61771">
        <w:rPr>
          <w:b/>
        </w:rPr>
        <w:t xml:space="preserve"> atteste</w:t>
      </w:r>
      <w:r w:rsidR="0069773D" w:rsidRPr="00C61771">
        <w:rPr>
          <w:b/>
        </w:rPr>
        <w:t>nt</w:t>
      </w:r>
      <w:r w:rsidRPr="00C61771">
        <w:rPr>
          <w:b/>
        </w:rPr>
        <w:t xml:space="preserve"> que les éléments mentionnés ci-dessus seront intégralement respectés.</w:t>
      </w:r>
    </w:p>
    <w:p w:rsidR="007015B3" w:rsidRDefault="007015B3" w:rsidP="00C04C24">
      <w:pPr>
        <w:jc w:val="both"/>
      </w:pPr>
    </w:p>
    <w:p w:rsidR="00CD1724" w:rsidRDefault="00C64AE4" w:rsidP="00CD1724">
      <w:pPr>
        <w:jc w:val="both"/>
      </w:pPr>
      <w:proofErr w:type="gramStart"/>
      <w:r>
        <w:t>….…….</w:t>
      </w:r>
      <w:proofErr w:type="gramEnd"/>
      <w:r>
        <w:t xml:space="preserve"> le ………. 20…..</w:t>
      </w:r>
      <w:bookmarkStart w:id="0" w:name="_GoBack"/>
      <w:bookmarkEnd w:id="0"/>
    </w:p>
    <w:p w:rsidR="00CD1724" w:rsidRPr="008147CD" w:rsidRDefault="00CD1724" w:rsidP="00CD1724">
      <w:pPr>
        <w:jc w:val="both"/>
        <w:rPr>
          <w:sz w:val="6"/>
        </w:rPr>
      </w:pPr>
    </w:p>
    <w:p w:rsidR="00CD1724" w:rsidRDefault="00CD1724" w:rsidP="00CD1724">
      <w:pPr>
        <w:jc w:val="both"/>
      </w:pPr>
      <w:r>
        <w:t>Le projeteur : (Sceau et coordonnées complètes)                            Le propriétaire :</w:t>
      </w:r>
    </w:p>
    <w:p w:rsidR="00CD1724" w:rsidRDefault="00CD1724" w:rsidP="00CD1724">
      <w:pPr>
        <w:jc w:val="both"/>
      </w:pPr>
      <w:r>
        <w:t>Responsable de l'assurance qualité.</w:t>
      </w:r>
    </w:p>
    <w:p w:rsidR="00CD1724" w:rsidRDefault="00CD1724" w:rsidP="00CD1724">
      <w:pPr>
        <w:jc w:val="both"/>
      </w:pPr>
    </w:p>
    <w:p w:rsidR="00CD1724" w:rsidRDefault="00CD1724" w:rsidP="00CD1724">
      <w:pPr>
        <w:jc w:val="both"/>
      </w:pPr>
      <w:r w:rsidRPr="00FD2876">
        <w:rPr>
          <w:sz w:val="14"/>
        </w:rPr>
        <w:t>Signature :</w:t>
      </w:r>
      <w:r>
        <w:t xml:space="preserve"> ………………………..</w:t>
      </w:r>
      <w:r>
        <w:tab/>
      </w:r>
      <w:r>
        <w:tab/>
      </w:r>
      <w:r>
        <w:tab/>
      </w:r>
      <w:r>
        <w:tab/>
      </w:r>
      <w:r w:rsidRPr="00FD2876">
        <w:rPr>
          <w:sz w:val="14"/>
        </w:rPr>
        <w:t>Signature :</w:t>
      </w:r>
      <w:r>
        <w:t xml:space="preserve"> ……………………………</w:t>
      </w:r>
    </w:p>
    <w:p w:rsidR="00CD1724" w:rsidRDefault="00CD1724" w:rsidP="00CD1724">
      <w:pPr>
        <w:jc w:val="both"/>
      </w:pPr>
    </w:p>
    <w:p w:rsidR="003D6357" w:rsidRPr="00FA2624" w:rsidRDefault="00174551" w:rsidP="00560095">
      <w:pPr>
        <w:jc w:val="right"/>
        <w:rPr>
          <w:sz w:val="22"/>
        </w:rPr>
      </w:pPr>
      <w:r w:rsidRPr="00FA2624">
        <w:rPr>
          <w:sz w:val="22"/>
        </w:rPr>
        <w:t xml:space="preserve">Version du </w:t>
      </w:r>
      <w:r w:rsidR="003E078C">
        <w:rPr>
          <w:sz w:val="22"/>
        </w:rPr>
        <w:t>02.10</w:t>
      </w:r>
      <w:r w:rsidRPr="00FA2624">
        <w:rPr>
          <w:sz w:val="22"/>
        </w:rPr>
        <w:t xml:space="preserve">.15     </w:t>
      </w:r>
      <w:r w:rsidR="00FA2624" w:rsidRPr="00FA2624">
        <w:rPr>
          <w:sz w:val="22"/>
        </w:rPr>
        <w:fldChar w:fldCharType="begin"/>
      </w:r>
      <w:r w:rsidR="00FA2624" w:rsidRPr="00FA2624">
        <w:rPr>
          <w:sz w:val="22"/>
        </w:rPr>
        <w:instrText xml:space="preserve"> FILENAME   \* MERGEFORMAT </w:instrText>
      </w:r>
      <w:r w:rsidR="00FA2624" w:rsidRPr="00FA2624">
        <w:rPr>
          <w:sz w:val="22"/>
        </w:rPr>
        <w:fldChar w:fldCharType="separate"/>
      </w:r>
      <w:r w:rsidR="00FA2624" w:rsidRPr="00FA2624">
        <w:rPr>
          <w:noProof/>
          <w:sz w:val="22"/>
        </w:rPr>
        <w:t>DA12010251-f</w:t>
      </w:r>
      <w:r w:rsidR="00FA2624" w:rsidRPr="00FA2624">
        <w:rPr>
          <w:sz w:val="22"/>
        </w:rPr>
        <w:fldChar w:fldCharType="end"/>
      </w:r>
    </w:p>
    <w:sectPr w:rsidR="003D6357" w:rsidRPr="00FA2624" w:rsidSect="00560095">
      <w:footerReference w:type="default" r:id="rId6"/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62D" w:rsidRDefault="00E4662D" w:rsidP="00560095">
      <w:r>
        <w:separator/>
      </w:r>
    </w:p>
  </w:endnote>
  <w:endnote w:type="continuationSeparator" w:id="0">
    <w:p w:rsidR="00E4662D" w:rsidRDefault="00E4662D" w:rsidP="0056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095" w:rsidRDefault="005600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62D" w:rsidRDefault="00E4662D" w:rsidP="00560095">
      <w:r>
        <w:separator/>
      </w:r>
    </w:p>
  </w:footnote>
  <w:footnote w:type="continuationSeparator" w:id="0">
    <w:p w:rsidR="00E4662D" w:rsidRDefault="00E4662D" w:rsidP="00560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AB"/>
    <w:rsid w:val="0000043E"/>
    <w:rsid w:val="00002822"/>
    <w:rsid w:val="000036FB"/>
    <w:rsid w:val="00006D55"/>
    <w:rsid w:val="00026435"/>
    <w:rsid w:val="0003024C"/>
    <w:rsid w:val="00034AF7"/>
    <w:rsid w:val="00037CB2"/>
    <w:rsid w:val="00050005"/>
    <w:rsid w:val="0005529F"/>
    <w:rsid w:val="00056A8B"/>
    <w:rsid w:val="00057FEB"/>
    <w:rsid w:val="00066B3C"/>
    <w:rsid w:val="0007433B"/>
    <w:rsid w:val="000768DA"/>
    <w:rsid w:val="000847B1"/>
    <w:rsid w:val="000856FE"/>
    <w:rsid w:val="000902B8"/>
    <w:rsid w:val="0009246B"/>
    <w:rsid w:val="0009310B"/>
    <w:rsid w:val="00097088"/>
    <w:rsid w:val="0009714D"/>
    <w:rsid w:val="000A69FE"/>
    <w:rsid w:val="000A7FD1"/>
    <w:rsid w:val="000B1D89"/>
    <w:rsid w:val="000C3482"/>
    <w:rsid w:val="000C39AD"/>
    <w:rsid w:val="000C4683"/>
    <w:rsid w:val="000D11FD"/>
    <w:rsid w:val="000E09FE"/>
    <w:rsid w:val="000E29BC"/>
    <w:rsid w:val="000E615C"/>
    <w:rsid w:val="000F515A"/>
    <w:rsid w:val="001014B5"/>
    <w:rsid w:val="0010779D"/>
    <w:rsid w:val="00107C77"/>
    <w:rsid w:val="001105A2"/>
    <w:rsid w:val="0011081E"/>
    <w:rsid w:val="0013087E"/>
    <w:rsid w:val="00136331"/>
    <w:rsid w:val="0014385C"/>
    <w:rsid w:val="001545B8"/>
    <w:rsid w:val="00174551"/>
    <w:rsid w:val="00180B23"/>
    <w:rsid w:val="00182286"/>
    <w:rsid w:val="00185F96"/>
    <w:rsid w:val="00190B69"/>
    <w:rsid w:val="001972BC"/>
    <w:rsid w:val="001A57CD"/>
    <w:rsid w:val="001B2173"/>
    <w:rsid w:val="001B2E8A"/>
    <w:rsid w:val="001C0700"/>
    <w:rsid w:val="001C2FB7"/>
    <w:rsid w:val="001E1642"/>
    <w:rsid w:val="001E4503"/>
    <w:rsid w:val="001E6485"/>
    <w:rsid w:val="001F5EC1"/>
    <w:rsid w:val="00204919"/>
    <w:rsid w:val="00205E9A"/>
    <w:rsid w:val="00213E2C"/>
    <w:rsid w:val="00221EAB"/>
    <w:rsid w:val="00226B7A"/>
    <w:rsid w:val="002279B3"/>
    <w:rsid w:val="002355F9"/>
    <w:rsid w:val="0024166D"/>
    <w:rsid w:val="002445F7"/>
    <w:rsid w:val="00250207"/>
    <w:rsid w:val="002544EF"/>
    <w:rsid w:val="00273693"/>
    <w:rsid w:val="00281140"/>
    <w:rsid w:val="0028191C"/>
    <w:rsid w:val="00284422"/>
    <w:rsid w:val="00284A01"/>
    <w:rsid w:val="002858EF"/>
    <w:rsid w:val="00286AB1"/>
    <w:rsid w:val="00290B20"/>
    <w:rsid w:val="002968F7"/>
    <w:rsid w:val="002A6901"/>
    <w:rsid w:val="002B6CCB"/>
    <w:rsid w:val="002C0C73"/>
    <w:rsid w:val="002C115D"/>
    <w:rsid w:val="002C37BC"/>
    <w:rsid w:val="002C40A9"/>
    <w:rsid w:val="002C70FB"/>
    <w:rsid w:val="002D1FB3"/>
    <w:rsid w:val="002D2CA5"/>
    <w:rsid w:val="002D7644"/>
    <w:rsid w:val="002E2376"/>
    <w:rsid w:val="002F0BF8"/>
    <w:rsid w:val="00306577"/>
    <w:rsid w:val="0031228D"/>
    <w:rsid w:val="00312644"/>
    <w:rsid w:val="00312C68"/>
    <w:rsid w:val="00314898"/>
    <w:rsid w:val="00314F31"/>
    <w:rsid w:val="003207A6"/>
    <w:rsid w:val="00327B7E"/>
    <w:rsid w:val="00327BB5"/>
    <w:rsid w:val="00334FD6"/>
    <w:rsid w:val="00343724"/>
    <w:rsid w:val="00347FED"/>
    <w:rsid w:val="003558AA"/>
    <w:rsid w:val="00365DEF"/>
    <w:rsid w:val="0036673C"/>
    <w:rsid w:val="00375E9C"/>
    <w:rsid w:val="003814F5"/>
    <w:rsid w:val="00381BC9"/>
    <w:rsid w:val="00384929"/>
    <w:rsid w:val="003904AA"/>
    <w:rsid w:val="003959E0"/>
    <w:rsid w:val="003967A8"/>
    <w:rsid w:val="003A791E"/>
    <w:rsid w:val="003B2AD5"/>
    <w:rsid w:val="003C14B8"/>
    <w:rsid w:val="003C15F8"/>
    <w:rsid w:val="003C38ED"/>
    <w:rsid w:val="003C4F88"/>
    <w:rsid w:val="003C5E03"/>
    <w:rsid w:val="003C602E"/>
    <w:rsid w:val="003D3712"/>
    <w:rsid w:val="003D4049"/>
    <w:rsid w:val="003D4C84"/>
    <w:rsid w:val="003D6357"/>
    <w:rsid w:val="003E078C"/>
    <w:rsid w:val="003F1922"/>
    <w:rsid w:val="003F30EC"/>
    <w:rsid w:val="00402961"/>
    <w:rsid w:val="00403EB3"/>
    <w:rsid w:val="004046E6"/>
    <w:rsid w:val="00407BE1"/>
    <w:rsid w:val="00413D67"/>
    <w:rsid w:val="00423792"/>
    <w:rsid w:val="0042744B"/>
    <w:rsid w:val="00427C2D"/>
    <w:rsid w:val="00430AA3"/>
    <w:rsid w:val="00433677"/>
    <w:rsid w:val="0043657F"/>
    <w:rsid w:val="00437BE5"/>
    <w:rsid w:val="0044779C"/>
    <w:rsid w:val="00462CE7"/>
    <w:rsid w:val="00464A55"/>
    <w:rsid w:val="00466A48"/>
    <w:rsid w:val="00472621"/>
    <w:rsid w:val="00481081"/>
    <w:rsid w:val="00482CBC"/>
    <w:rsid w:val="00492F83"/>
    <w:rsid w:val="004A50EF"/>
    <w:rsid w:val="004B14D3"/>
    <w:rsid w:val="004B3211"/>
    <w:rsid w:val="004B3368"/>
    <w:rsid w:val="004B7AD6"/>
    <w:rsid w:val="004C3099"/>
    <w:rsid w:val="004C3DE7"/>
    <w:rsid w:val="004D04D1"/>
    <w:rsid w:val="004D26EE"/>
    <w:rsid w:val="004E241E"/>
    <w:rsid w:val="004F22CF"/>
    <w:rsid w:val="004F3DDF"/>
    <w:rsid w:val="004F5972"/>
    <w:rsid w:val="004F65D3"/>
    <w:rsid w:val="00510213"/>
    <w:rsid w:val="0051176A"/>
    <w:rsid w:val="005142B0"/>
    <w:rsid w:val="005149C4"/>
    <w:rsid w:val="005219F5"/>
    <w:rsid w:val="005254FC"/>
    <w:rsid w:val="00545AAC"/>
    <w:rsid w:val="005463F2"/>
    <w:rsid w:val="00551AD9"/>
    <w:rsid w:val="005524C2"/>
    <w:rsid w:val="00553CFE"/>
    <w:rsid w:val="005558F4"/>
    <w:rsid w:val="00560095"/>
    <w:rsid w:val="00564E7C"/>
    <w:rsid w:val="005721D5"/>
    <w:rsid w:val="005725D9"/>
    <w:rsid w:val="00572DB4"/>
    <w:rsid w:val="00574FF0"/>
    <w:rsid w:val="00581774"/>
    <w:rsid w:val="00583743"/>
    <w:rsid w:val="00585068"/>
    <w:rsid w:val="005932EA"/>
    <w:rsid w:val="005A05B5"/>
    <w:rsid w:val="005A36A8"/>
    <w:rsid w:val="005A48C6"/>
    <w:rsid w:val="005B5257"/>
    <w:rsid w:val="005C45CF"/>
    <w:rsid w:val="005C5A1E"/>
    <w:rsid w:val="005D11AB"/>
    <w:rsid w:val="005D2D9B"/>
    <w:rsid w:val="005D6053"/>
    <w:rsid w:val="005D6894"/>
    <w:rsid w:val="005F05E4"/>
    <w:rsid w:val="005F5BA4"/>
    <w:rsid w:val="005F774D"/>
    <w:rsid w:val="00600E0D"/>
    <w:rsid w:val="00602DBA"/>
    <w:rsid w:val="0060479A"/>
    <w:rsid w:val="00605B16"/>
    <w:rsid w:val="00607118"/>
    <w:rsid w:val="006129CC"/>
    <w:rsid w:val="00612E81"/>
    <w:rsid w:val="00616628"/>
    <w:rsid w:val="006175C4"/>
    <w:rsid w:val="00620C8A"/>
    <w:rsid w:val="00625945"/>
    <w:rsid w:val="00625D8D"/>
    <w:rsid w:val="0062739B"/>
    <w:rsid w:val="00641086"/>
    <w:rsid w:val="00641993"/>
    <w:rsid w:val="00643BD7"/>
    <w:rsid w:val="00662045"/>
    <w:rsid w:val="00665DE6"/>
    <w:rsid w:val="0068073B"/>
    <w:rsid w:val="0068576B"/>
    <w:rsid w:val="00687EF4"/>
    <w:rsid w:val="0069773D"/>
    <w:rsid w:val="006A55E8"/>
    <w:rsid w:val="006A7CD9"/>
    <w:rsid w:val="006B3E61"/>
    <w:rsid w:val="006C32F5"/>
    <w:rsid w:val="006C7866"/>
    <w:rsid w:val="006D2679"/>
    <w:rsid w:val="006D70BE"/>
    <w:rsid w:val="006D73AB"/>
    <w:rsid w:val="006E0CF0"/>
    <w:rsid w:val="006E1706"/>
    <w:rsid w:val="006E181F"/>
    <w:rsid w:val="006E3B5D"/>
    <w:rsid w:val="006E638D"/>
    <w:rsid w:val="006F1577"/>
    <w:rsid w:val="006F43F8"/>
    <w:rsid w:val="006F4824"/>
    <w:rsid w:val="007015B3"/>
    <w:rsid w:val="007043B4"/>
    <w:rsid w:val="00710637"/>
    <w:rsid w:val="00710C79"/>
    <w:rsid w:val="0071263C"/>
    <w:rsid w:val="00720E29"/>
    <w:rsid w:val="0072115D"/>
    <w:rsid w:val="0073297C"/>
    <w:rsid w:val="00735BFF"/>
    <w:rsid w:val="007377E6"/>
    <w:rsid w:val="00740FDD"/>
    <w:rsid w:val="007424B3"/>
    <w:rsid w:val="007455B5"/>
    <w:rsid w:val="007456A7"/>
    <w:rsid w:val="00752FA5"/>
    <w:rsid w:val="007779EE"/>
    <w:rsid w:val="0078484B"/>
    <w:rsid w:val="007867E1"/>
    <w:rsid w:val="007931D1"/>
    <w:rsid w:val="007A2744"/>
    <w:rsid w:val="007A2B99"/>
    <w:rsid w:val="007A797F"/>
    <w:rsid w:val="007B2061"/>
    <w:rsid w:val="007C7512"/>
    <w:rsid w:val="007D0724"/>
    <w:rsid w:val="007D3E20"/>
    <w:rsid w:val="007D70C8"/>
    <w:rsid w:val="007D7FF1"/>
    <w:rsid w:val="007E084D"/>
    <w:rsid w:val="007E1DAC"/>
    <w:rsid w:val="007F2681"/>
    <w:rsid w:val="007F285D"/>
    <w:rsid w:val="007F2E61"/>
    <w:rsid w:val="007F6721"/>
    <w:rsid w:val="0081254E"/>
    <w:rsid w:val="00832A4B"/>
    <w:rsid w:val="00836052"/>
    <w:rsid w:val="008475C8"/>
    <w:rsid w:val="00855687"/>
    <w:rsid w:val="00857D87"/>
    <w:rsid w:val="00860716"/>
    <w:rsid w:val="00873220"/>
    <w:rsid w:val="00881AC9"/>
    <w:rsid w:val="0088324C"/>
    <w:rsid w:val="00885D9A"/>
    <w:rsid w:val="00895091"/>
    <w:rsid w:val="008950FD"/>
    <w:rsid w:val="0089632D"/>
    <w:rsid w:val="008B6137"/>
    <w:rsid w:val="008C76CC"/>
    <w:rsid w:val="008C7714"/>
    <w:rsid w:val="008E26F3"/>
    <w:rsid w:val="008F0D6A"/>
    <w:rsid w:val="008F4D3F"/>
    <w:rsid w:val="008F57C3"/>
    <w:rsid w:val="008F76C0"/>
    <w:rsid w:val="008F7CB4"/>
    <w:rsid w:val="0090037A"/>
    <w:rsid w:val="009075F3"/>
    <w:rsid w:val="00916F55"/>
    <w:rsid w:val="00920645"/>
    <w:rsid w:val="009213AF"/>
    <w:rsid w:val="00922188"/>
    <w:rsid w:val="00925233"/>
    <w:rsid w:val="00926C52"/>
    <w:rsid w:val="009327FD"/>
    <w:rsid w:val="00946386"/>
    <w:rsid w:val="009536E1"/>
    <w:rsid w:val="00954A5F"/>
    <w:rsid w:val="009602CC"/>
    <w:rsid w:val="00964AD1"/>
    <w:rsid w:val="009701E4"/>
    <w:rsid w:val="009749DA"/>
    <w:rsid w:val="00976A81"/>
    <w:rsid w:val="0098044A"/>
    <w:rsid w:val="0098395D"/>
    <w:rsid w:val="00986536"/>
    <w:rsid w:val="00993092"/>
    <w:rsid w:val="00997139"/>
    <w:rsid w:val="009A4CC9"/>
    <w:rsid w:val="009B5740"/>
    <w:rsid w:val="009B7A80"/>
    <w:rsid w:val="009C02EA"/>
    <w:rsid w:val="009C3EB8"/>
    <w:rsid w:val="009D565E"/>
    <w:rsid w:val="009E156E"/>
    <w:rsid w:val="009E3AF1"/>
    <w:rsid w:val="009E7629"/>
    <w:rsid w:val="009F6ADB"/>
    <w:rsid w:val="00A01AD7"/>
    <w:rsid w:val="00A026C6"/>
    <w:rsid w:val="00A168DC"/>
    <w:rsid w:val="00A17A71"/>
    <w:rsid w:val="00A35E8F"/>
    <w:rsid w:val="00A405A0"/>
    <w:rsid w:val="00A44569"/>
    <w:rsid w:val="00A50E7C"/>
    <w:rsid w:val="00A530A2"/>
    <w:rsid w:val="00A53301"/>
    <w:rsid w:val="00A5369C"/>
    <w:rsid w:val="00A559D0"/>
    <w:rsid w:val="00A55D44"/>
    <w:rsid w:val="00A64D62"/>
    <w:rsid w:val="00A714DA"/>
    <w:rsid w:val="00A77D20"/>
    <w:rsid w:val="00A8397C"/>
    <w:rsid w:val="00A84860"/>
    <w:rsid w:val="00A84DFB"/>
    <w:rsid w:val="00A8704B"/>
    <w:rsid w:val="00A87C91"/>
    <w:rsid w:val="00AB07F8"/>
    <w:rsid w:val="00AB7EFE"/>
    <w:rsid w:val="00AC15AD"/>
    <w:rsid w:val="00AC3837"/>
    <w:rsid w:val="00AC5786"/>
    <w:rsid w:val="00AD0384"/>
    <w:rsid w:val="00AE3A05"/>
    <w:rsid w:val="00AF1C00"/>
    <w:rsid w:val="00AF3612"/>
    <w:rsid w:val="00B01E5A"/>
    <w:rsid w:val="00B0511E"/>
    <w:rsid w:val="00B063CC"/>
    <w:rsid w:val="00B240B0"/>
    <w:rsid w:val="00B36596"/>
    <w:rsid w:val="00B412CD"/>
    <w:rsid w:val="00B41420"/>
    <w:rsid w:val="00B47412"/>
    <w:rsid w:val="00B742F5"/>
    <w:rsid w:val="00B76955"/>
    <w:rsid w:val="00B80EF6"/>
    <w:rsid w:val="00B85165"/>
    <w:rsid w:val="00B913A5"/>
    <w:rsid w:val="00B93F4A"/>
    <w:rsid w:val="00B94A2F"/>
    <w:rsid w:val="00B97D41"/>
    <w:rsid w:val="00BA64A1"/>
    <w:rsid w:val="00BB71DE"/>
    <w:rsid w:val="00BC0277"/>
    <w:rsid w:val="00BC3182"/>
    <w:rsid w:val="00BD0546"/>
    <w:rsid w:val="00BD15AD"/>
    <w:rsid w:val="00BD2D9F"/>
    <w:rsid w:val="00BD4779"/>
    <w:rsid w:val="00BD5A8B"/>
    <w:rsid w:val="00BE0B92"/>
    <w:rsid w:val="00BE25E4"/>
    <w:rsid w:val="00BE4AAE"/>
    <w:rsid w:val="00BF3429"/>
    <w:rsid w:val="00BF4D54"/>
    <w:rsid w:val="00BF6B2F"/>
    <w:rsid w:val="00C00945"/>
    <w:rsid w:val="00C01DFC"/>
    <w:rsid w:val="00C04C24"/>
    <w:rsid w:val="00C05918"/>
    <w:rsid w:val="00C06DF5"/>
    <w:rsid w:val="00C24E1F"/>
    <w:rsid w:val="00C25E22"/>
    <w:rsid w:val="00C30266"/>
    <w:rsid w:val="00C36D98"/>
    <w:rsid w:val="00C370FD"/>
    <w:rsid w:val="00C4165A"/>
    <w:rsid w:val="00C52344"/>
    <w:rsid w:val="00C52DF4"/>
    <w:rsid w:val="00C61771"/>
    <w:rsid w:val="00C64AE4"/>
    <w:rsid w:val="00C873E5"/>
    <w:rsid w:val="00C9025B"/>
    <w:rsid w:val="00C93093"/>
    <w:rsid w:val="00C93CED"/>
    <w:rsid w:val="00CA0570"/>
    <w:rsid w:val="00CA1391"/>
    <w:rsid w:val="00CB0FA6"/>
    <w:rsid w:val="00CC6A3A"/>
    <w:rsid w:val="00CD1724"/>
    <w:rsid w:val="00CD6238"/>
    <w:rsid w:val="00CD75BB"/>
    <w:rsid w:val="00CE6482"/>
    <w:rsid w:val="00D007E9"/>
    <w:rsid w:val="00D02F66"/>
    <w:rsid w:val="00D053C8"/>
    <w:rsid w:val="00D06B79"/>
    <w:rsid w:val="00D12FB1"/>
    <w:rsid w:val="00D140B3"/>
    <w:rsid w:val="00D233FE"/>
    <w:rsid w:val="00D3114A"/>
    <w:rsid w:val="00D37A05"/>
    <w:rsid w:val="00D402F5"/>
    <w:rsid w:val="00D40952"/>
    <w:rsid w:val="00D41A0B"/>
    <w:rsid w:val="00D41E9A"/>
    <w:rsid w:val="00D5672A"/>
    <w:rsid w:val="00D577F2"/>
    <w:rsid w:val="00D66B20"/>
    <w:rsid w:val="00D757DE"/>
    <w:rsid w:val="00D84EFE"/>
    <w:rsid w:val="00D85054"/>
    <w:rsid w:val="00D94C9C"/>
    <w:rsid w:val="00D97888"/>
    <w:rsid w:val="00DA6B0B"/>
    <w:rsid w:val="00DB1D6D"/>
    <w:rsid w:val="00DB3C8B"/>
    <w:rsid w:val="00DB5348"/>
    <w:rsid w:val="00DC0EF6"/>
    <w:rsid w:val="00DC51EF"/>
    <w:rsid w:val="00DD4DCC"/>
    <w:rsid w:val="00DE132A"/>
    <w:rsid w:val="00DE3EE4"/>
    <w:rsid w:val="00DE4819"/>
    <w:rsid w:val="00DF3E6B"/>
    <w:rsid w:val="00DF474B"/>
    <w:rsid w:val="00DF4910"/>
    <w:rsid w:val="00E05705"/>
    <w:rsid w:val="00E0657C"/>
    <w:rsid w:val="00E31075"/>
    <w:rsid w:val="00E406C6"/>
    <w:rsid w:val="00E438C1"/>
    <w:rsid w:val="00E4662D"/>
    <w:rsid w:val="00E50AF3"/>
    <w:rsid w:val="00E5313E"/>
    <w:rsid w:val="00E543F6"/>
    <w:rsid w:val="00E606A8"/>
    <w:rsid w:val="00E677B3"/>
    <w:rsid w:val="00E7521F"/>
    <w:rsid w:val="00E80045"/>
    <w:rsid w:val="00E96ED1"/>
    <w:rsid w:val="00EA110D"/>
    <w:rsid w:val="00EB07AB"/>
    <w:rsid w:val="00EB17A4"/>
    <w:rsid w:val="00EB6A88"/>
    <w:rsid w:val="00EC5D43"/>
    <w:rsid w:val="00EC724A"/>
    <w:rsid w:val="00ED0333"/>
    <w:rsid w:val="00ED2CD9"/>
    <w:rsid w:val="00EE4D88"/>
    <w:rsid w:val="00EF17A5"/>
    <w:rsid w:val="00EF3434"/>
    <w:rsid w:val="00EF5AB5"/>
    <w:rsid w:val="00EF5B52"/>
    <w:rsid w:val="00F0620D"/>
    <w:rsid w:val="00F0735A"/>
    <w:rsid w:val="00F11077"/>
    <w:rsid w:val="00F13169"/>
    <w:rsid w:val="00F201B4"/>
    <w:rsid w:val="00F21EF7"/>
    <w:rsid w:val="00F323F4"/>
    <w:rsid w:val="00F32D56"/>
    <w:rsid w:val="00F54962"/>
    <w:rsid w:val="00F55779"/>
    <w:rsid w:val="00F64C89"/>
    <w:rsid w:val="00F72ABB"/>
    <w:rsid w:val="00F74383"/>
    <w:rsid w:val="00F75AC0"/>
    <w:rsid w:val="00F8559B"/>
    <w:rsid w:val="00F85731"/>
    <w:rsid w:val="00F96DEC"/>
    <w:rsid w:val="00F977E5"/>
    <w:rsid w:val="00FA055C"/>
    <w:rsid w:val="00FA2624"/>
    <w:rsid w:val="00FA3385"/>
    <w:rsid w:val="00FA747C"/>
    <w:rsid w:val="00FB2A28"/>
    <w:rsid w:val="00FB7535"/>
    <w:rsid w:val="00FC4699"/>
    <w:rsid w:val="00FD0A05"/>
    <w:rsid w:val="00FD7744"/>
    <w:rsid w:val="00FD7B6C"/>
    <w:rsid w:val="00FE1E0C"/>
    <w:rsid w:val="00FE1F6E"/>
    <w:rsid w:val="00FE65F1"/>
    <w:rsid w:val="00FE74CE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DCC8F27-BC89-4BBF-AA1D-153668DC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009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6009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600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60095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0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0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Sandra Salvadore</cp:lastModifiedBy>
  <cp:revision>2</cp:revision>
  <cp:lastPrinted>2016-06-13T13:01:00Z</cp:lastPrinted>
  <dcterms:created xsi:type="dcterms:W3CDTF">2017-11-29T16:22:00Z</dcterms:created>
  <dcterms:modified xsi:type="dcterms:W3CDTF">2017-11-29T16:22:00Z</dcterms:modified>
</cp:coreProperties>
</file>